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00BE" w14:textId="0235A5DF"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 w14:paraId="16426C1E" w14:textId="67DDC683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14:paraId="0D3A6E61" w14:textId="77777777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14:paraId="15A92A8D" w14:textId="55C924D4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Един</w:t>
      </w:r>
      <w:r w:rsidR="00B37B3B">
        <w:rPr>
          <w:rFonts w:ascii="Times New Roman" w:hAnsi="Times New Roman" w:cs="Times New Roman"/>
          <w:sz w:val="28"/>
          <w:szCs w:val="28"/>
        </w:rPr>
        <w:t>ая</w:t>
      </w:r>
      <w:r w:rsidR="00B37B3B">
        <w:rPr>
          <w:rFonts w:ascii="Times New Roman" w:hAnsi="Times New Roman" w:cs="Times New Roman"/>
          <w:sz w:val="28"/>
          <w:szCs w:val="28"/>
        </w:rPr>
        <w:t xml:space="preserve"> модель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«Россия-мои горизонты». </w:t>
      </w:r>
    </w:p>
    <w:p w14:paraId="1CE7DCAE" w14:textId="77777777"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FF1CC4" w14:textId="0624216C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DCE9C" w14:textId="5D82688D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B194BB" w14:textId="2F14B62A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 xml:space="preserve">Более </w:t>
      </w:r>
      <w:r w:rsidRPr="00FC56DE">
        <w:rPr>
          <w:rFonts w:ascii="Times New Roman" w:hAnsi="Times New Roman" w:cs="Times New Roman"/>
          <w:b/>
          <w:bCs/>
          <w:sz w:val="28"/>
          <w:szCs w:val="28"/>
        </w:rPr>
        <w:t>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проекту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, посредством организации профессиональных проб, экскурсий, мастер-классов и прочих профориентационных мероприятий.</w:t>
      </w:r>
    </w:p>
    <w:p w14:paraId="15D21640" w14:textId="77777777" w:rsidR="00467712" w:rsidRDefault="00000000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_____(название вашей школы)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_____(количество классов)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_____ (количество учеников)</w:t>
      </w:r>
      <w:r>
        <w:rPr>
          <w:rFonts w:ascii="Times New Roman" w:hAnsi="Times New Roman" w:cs="Times New Roman"/>
          <w:sz w:val="28"/>
          <w:szCs w:val="28"/>
        </w:rPr>
        <w:t xml:space="preserve"> школьников.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____(количество школьников)</w:t>
      </w:r>
      <w:r>
        <w:rPr>
          <w:rFonts w:ascii="Times New Roman" w:hAnsi="Times New Roman" w:cs="Times New Roman"/>
          <w:sz w:val="28"/>
          <w:szCs w:val="28"/>
        </w:rPr>
        <w:t xml:space="preserve"> учеников прошли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«мои интересы» и «мои ориентиры». </w:t>
      </w:r>
    </w:p>
    <w:p w14:paraId="37AC637A" w14:textId="77777777" w:rsidR="00467712" w:rsidRDefault="00000000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____(количество школьников) </w:t>
      </w:r>
      <w:r>
        <w:rPr>
          <w:rFonts w:ascii="Times New Roman" w:hAnsi="Times New Roman" w:cs="Times New Roman"/>
          <w:sz w:val="28"/>
          <w:szCs w:val="28"/>
        </w:rPr>
        <w:t xml:space="preserve">школьников приняли участие в профориентационных мероприятиях -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____(каких? онлайн экскурсии 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профпробы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и так далее)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</w:p>
    <w:p w14:paraId="6B710B12" w14:textId="77777777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«Россия-мои горизонты» по темам: 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</w:p>
    <w:p w14:paraId="6AC2A3E1" w14:textId="77777777" w:rsidR="00467712" w:rsidRDefault="00000000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sectPr w:rsidR="004677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35940" w14:textId="77777777" w:rsidR="006618F5" w:rsidRDefault="006618F5">
      <w:pPr>
        <w:rPr>
          <w:rFonts w:hint="eastAsia"/>
        </w:rPr>
      </w:pPr>
      <w:r>
        <w:separator/>
      </w:r>
    </w:p>
  </w:endnote>
  <w:endnote w:type="continuationSeparator" w:id="0">
    <w:p w14:paraId="30B54F0E" w14:textId="77777777" w:rsidR="006618F5" w:rsidRDefault="006618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7FAF9" w14:textId="77777777" w:rsidR="006618F5" w:rsidRDefault="006618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9F7595" w14:textId="77777777" w:rsidR="006618F5" w:rsidRDefault="006618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0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12"/>
    <w:rsid w:val="00241C96"/>
    <w:rsid w:val="002A1992"/>
    <w:rsid w:val="00467712"/>
    <w:rsid w:val="00566557"/>
    <w:rsid w:val="005F50D2"/>
    <w:rsid w:val="006618F5"/>
    <w:rsid w:val="00960CCC"/>
    <w:rsid w:val="009A5389"/>
    <w:rsid w:val="00AE0C1D"/>
    <w:rsid w:val="00B37B3B"/>
    <w:rsid w:val="00B51539"/>
    <w:rsid w:val="00CE042A"/>
    <w:rsid w:val="00DD523C"/>
    <w:rsid w:val="00E66FBE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102"/>
  <w15:docId w15:val="{93F59682-0E1C-41A3-AB2E-0154000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 Donni</cp:lastModifiedBy>
  <cp:revision>5</cp:revision>
  <dcterms:created xsi:type="dcterms:W3CDTF">2024-10-18T13:46:00Z</dcterms:created>
  <dcterms:modified xsi:type="dcterms:W3CDTF">2024-10-18T20:34:00Z</dcterms:modified>
</cp:coreProperties>
</file>